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C7CFA" w14:textId="47B08E5A" w:rsidR="0075350A" w:rsidRPr="0075350A" w:rsidRDefault="0075350A" w:rsidP="009378F5">
      <w:pPr>
        <w:spacing w:after="0" w:line="240" w:lineRule="auto"/>
        <w:ind w:right="-360"/>
        <w:jc w:val="center"/>
        <w:rPr>
          <w:b/>
          <w:bCs/>
          <w:sz w:val="20"/>
          <w:szCs w:val="20"/>
          <w:u w:val="single"/>
        </w:rPr>
      </w:pPr>
      <w:r w:rsidRPr="0075350A">
        <w:rPr>
          <w:b/>
          <w:bCs/>
          <w:sz w:val="20"/>
          <w:szCs w:val="20"/>
          <w:u w:val="single"/>
        </w:rPr>
        <w:t xml:space="preserve">Barney Burrows Region 2 </w:t>
      </w:r>
      <w:r w:rsidR="009378F5">
        <w:rPr>
          <w:b/>
          <w:bCs/>
          <w:sz w:val="20"/>
          <w:szCs w:val="20"/>
          <w:u w:val="single"/>
        </w:rPr>
        <w:t xml:space="preserve">- </w:t>
      </w:r>
      <w:r w:rsidRPr="0075350A">
        <w:rPr>
          <w:b/>
          <w:bCs/>
          <w:sz w:val="20"/>
          <w:szCs w:val="20"/>
          <w:u w:val="single"/>
        </w:rPr>
        <w:t>Meatball Traveling Award</w:t>
      </w:r>
    </w:p>
    <w:p w14:paraId="0DC06B90" w14:textId="77777777" w:rsidR="0075350A" w:rsidRPr="0075350A" w:rsidRDefault="0075350A" w:rsidP="0075350A">
      <w:pPr>
        <w:spacing w:after="0" w:line="240" w:lineRule="auto"/>
        <w:rPr>
          <w:sz w:val="20"/>
          <w:szCs w:val="20"/>
        </w:rPr>
      </w:pPr>
    </w:p>
    <w:p w14:paraId="160A6D14" w14:textId="6D08FF65" w:rsidR="0075350A" w:rsidRPr="0075350A" w:rsidRDefault="0075350A" w:rsidP="0075350A">
      <w:pPr>
        <w:spacing w:after="0" w:line="240" w:lineRule="auto"/>
        <w:rPr>
          <w:sz w:val="20"/>
          <w:szCs w:val="20"/>
        </w:rPr>
      </w:pPr>
      <w:r w:rsidRPr="0075350A">
        <w:rPr>
          <w:sz w:val="20"/>
          <w:szCs w:val="20"/>
        </w:rPr>
        <w:t>This Regional Award is given to the chapter that has the most person-kilometres at a CRC.  The persons include spouses and children, and the kilometres are based on the direct flight air miles.  The host chapter determines who the winner is.  The award is the property of the region and is to be returned at the next CRC. The host chapter does the calculation at the CRC once all the registration numbers are complete.</w:t>
      </w:r>
    </w:p>
    <w:p w14:paraId="221A3BB3" w14:textId="77777777" w:rsidR="0075350A" w:rsidRPr="0075350A" w:rsidRDefault="0075350A" w:rsidP="0075350A">
      <w:pPr>
        <w:spacing w:after="0" w:line="240" w:lineRule="auto"/>
        <w:rPr>
          <w:sz w:val="20"/>
          <w:szCs w:val="20"/>
        </w:rPr>
      </w:pPr>
    </w:p>
    <w:p w14:paraId="2E6D52EF" w14:textId="40E1283C" w:rsidR="007D275F" w:rsidRDefault="0075350A" w:rsidP="007D275F">
      <w:pPr>
        <w:spacing w:after="0" w:line="240" w:lineRule="auto"/>
        <w:rPr>
          <w:sz w:val="20"/>
          <w:szCs w:val="20"/>
        </w:rPr>
      </w:pPr>
      <w:r w:rsidRPr="0075350A">
        <w:rPr>
          <w:sz w:val="20"/>
          <w:szCs w:val="20"/>
        </w:rPr>
        <w:t>The Barney Burrows Regional Meatball Traveling Award was started by then Society President Barney Burrows in May 1987 while at the CRC Awards banquet in Chicoutimi, PQ.  He personally crafted a trophy out of aluminum foil and suggested that the region recognize a chapter who has sent the most participants at a CRC plus factoring in the distance traveled. Halifax Chapter was the first winner in 1988. The trophy must be returned every year.</w:t>
      </w:r>
    </w:p>
    <w:p w14:paraId="68279B37" w14:textId="77777777" w:rsidR="007D275F" w:rsidRPr="0075350A" w:rsidRDefault="007D275F" w:rsidP="007D275F">
      <w:pPr>
        <w:spacing w:after="0" w:line="240" w:lineRule="auto"/>
        <w:rPr>
          <w:sz w:val="20"/>
          <w:szCs w:val="20"/>
        </w:rPr>
      </w:pPr>
    </w:p>
    <w:p w14:paraId="527A841E" w14:textId="77777777" w:rsidR="007D275F" w:rsidRDefault="007D275F" w:rsidP="007D275F">
      <w:pPr>
        <w:tabs>
          <w:tab w:val="right" w:pos="3686"/>
        </w:tabs>
        <w:spacing w:after="0" w:line="240" w:lineRule="auto"/>
        <w:ind w:left="1134"/>
        <w:rPr>
          <w:sz w:val="20"/>
          <w:szCs w:val="20"/>
        </w:rPr>
      </w:pPr>
    </w:p>
    <w:p w14:paraId="2172A143" w14:textId="3B590663" w:rsidR="007D275F" w:rsidRPr="007D275F" w:rsidRDefault="007D275F" w:rsidP="007D275F">
      <w:pPr>
        <w:tabs>
          <w:tab w:val="left" w:pos="2552"/>
          <w:tab w:val="left" w:pos="4816"/>
        </w:tabs>
        <w:spacing w:after="0" w:line="240" w:lineRule="auto"/>
        <w:ind w:left="1134"/>
        <w:rPr>
          <w:b/>
          <w:bCs/>
          <w:sz w:val="20"/>
          <w:szCs w:val="20"/>
          <w:u w:val="single"/>
        </w:rPr>
      </w:pPr>
      <w:r w:rsidRPr="007D275F">
        <w:rPr>
          <w:b/>
          <w:bCs/>
          <w:sz w:val="20"/>
          <w:szCs w:val="20"/>
          <w:u w:val="single"/>
        </w:rPr>
        <w:t>CRC</w:t>
      </w:r>
      <w:r w:rsidRPr="007D275F">
        <w:rPr>
          <w:b/>
          <w:bCs/>
          <w:sz w:val="20"/>
          <w:szCs w:val="20"/>
          <w:u w:val="single"/>
        </w:rPr>
        <w:tab/>
        <w:t>CRC LOCATION</w:t>
      </w:r>
      <w:r w:rsidRPr="007D275F">
        <w:rPr>
          <w:b/>
          <w:bCs/>
          <w:sz w:val="20"/>
          <w:szCs w:val="20"/>
          <w:u w:val="single"/>
        </w:rPr>
        <w:tab/>
        <w:t>CHAPTER RECEIVING AWARD</w:t>
      </w:r>
    </w:p>
    <w:p w14:paraId="038FB226" w14:textId="6BAA0A1D"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Oct 1988</w:t>
      </w:r>
      <w:r w:rsidRPr="007D275F">
        <w:rPr>
          <w:sz w:val="20"/>
          <w:szCs w:val="20"/>
        </w:rPr>
        <w:tab/>
        <w:t>London</w:t>
      </w:r>
      <w:r w:rsidRPr="007D275F">
        <w:rPr>
          <w:sz w:val="20"/>
          <w:szCs w:val="20"/>
        </w:rPr>
        <w:tab/>
        <w:t xml:space="preserve"> Halifax</w:t>
      </w:r>
    </w:p>
    <w:p w14:paraId="3AB2186C" w14:textId="7552D917"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1989</w:t>
      </w:r>
      <w:r w:rsidRPr="007D275F">
        <w:rPr>
          <w:sz w:val="20"/>
          <w:szCs w:val="20"/>
        </w:rPr>
        <w:tab/>
        <w:t>Moncton</w:t>
      </w:r>
      <w:r w:rsidRPr="007D275F">
        <w:rPr>
          <w:sz w:val="20"/>
          <w:szCs w:val="20"/>
        </w:rPr>
        <w:tab/>
        <w:t>Toronto</w:t>
      </w:r>
    </w:p>
    <w:p w14:paraId="5D5FBF0D" w14:textId="065F508E"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1990</w:t>
      </w:r>
      <w:r w:rsidRPr="007D275F">
        <w:rPr>
          <w:sz w:val="20"/>
          <w:szCs w:val="20"/>
        </w:rPr>
        <w:tab/>
        <w:t>Montréal</w:t>
      </w:r>
      <w:r w:rsidRPr="007D275F">
        <w:rPr>
          <w:sz w:val="20"/>
          <w:szCs w:val="20"/>
        </w:rPr>
        <w:tab/>
        <w:t>NB/PEI</w:t>
      </w:r>
    </w:p>
    <w:p w14:paraId="3D312B11" w14:textId="11A1FB2E"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1991</w:t>
      </w:r>
      <w:r w:rsidRPr="007D275F">
        <w:rPr>
          <w:sz w:val="20"/>
          <w:szCs w:val="20"/>
        </w:rPr>
        <w:tab/>
        <w:t>Windsor</w:t>
      </w:r>
      <w:r w:rsidRPr="007D275F">
        <w:rPr>
          <w:sz w:val="20"/>
          <w:szCs w:val="20"/>
        </w:rPr>
        <w:tab/>
        <w:t>Halifax</w:t>
      </w:r>
    </w:p>
    <w:p w14:paraId="224E00BF" w14:textId="0EDA5B9E"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1992</w:t>
      </w:r>
      <w:r w:rsidRPr="007D275F">
        <w:rPr>
          <w:sz w:val="20"/>
          <w:szCs w:val="20"/>
        </w:rPr>
        <w:tab/>
        <w:t>Halifax</w:t>
      </w:r>
      <w:r w:rsidRPr="007D275F">
        <w:rPr>
          <w:sz w:val="20"/>
          <w:szCs w:val="20"/>
        </w:rPr>
        <w:tab/>
        <w:t>London</w:t>
      </w:r>
    </w:p>
    <w:p w14:paraId="257F6380" w14:textId="69F987ED"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Sept 1993</w:t>
      </w:r>
      <w:r w:rsidRPr="007D275F">
        <w:rPr>
          <w:sz w:val="20"/>
          <w:szCs w:val="20"/>
        </w:rPr>
        <w:tab/>
        <w:t>Ville de Québec</w:t>
      </w:r>
      <w:r w:rsidRPr="007D275F">
        <w:rPr>
          <w:sz w:val="20"/>
          <w:szCs w:val="20"/>
        </w:rPr>
        <w:tab/>
        <w:t>Ottawa Valley</w:t>
      </w:r>
    </w:p>
    <w:p w14:paraId="2318DD40" w14:textId="50B08AA7"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1994</w:t>
      </w:r>
      <w:r w:rsidRPr="007D275F">
        <w:rPr>
          <w:sz w:val="20"/>
          <w:szCs w:val="20"/>
        </w:rPr>
        <w:tab/>
        <w:t>Ottawa</w:t>
      </w:r>
      <w:r w:rsidRPr="007D275F">
        <w:rPr>
          <w:sz w:val="20"/>
          <w:szCs w:val="20"/>
        </w:rPr>
        <w:tab/>
        <w:t>Toronto</w:t>
      </w:r>
    </w:p>
    <w:p w14:paraId="0BEC9920" w14:textId="3CA9D205"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1995</w:t>
      </w:r>
      <w:r w:rsidRPr="007D275F">
        <w:rPr>
          <w:sz w:val="20"/>
          <w:szCs w:val="20"/>
        </w:rPr>
        <w:tab/>
        <w:t>Toronto</w:t>
      </w:r>
      <w:r w:rsidRPr="007D275F">
        <w:rPr>
          <w:sz w:val="20"/>
          <w:szCs w:val="20"/>
        </w:rPr>
        <w:tab/>
        <w:t>NB/PEI</w:t>
      </w:r>
    </w:p>
    <w:p w14:paraId="0EBB0EEF" w14:textId="2479E6B4"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1996</w:t>
      </w:r>
      <w:r w:rsidRPr="007D275F">
        <w:rPr>
          <w:sz w:val="20"/>
          <w:szCs w:val="20"/>
        </w:rPr>
        <w:tab/>
        <w:t>London</w:t>
      </w:r>
      <w:r w:rsidRPr="007D275F">
        <w:rPr>
          <w:sz w:val="20"/>
          <w:szCs w:val="20"/>
        </w:rPr>
        <w:tab/>
        <w:t>Halifax</w:t>
      </w:r>
    </w:p>
    <w:p w14:paraId="3938A40B" w14:textId="73944F18"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1997</w:t>
      </w:r>
      <w:r w:rsidRPr="007D275F">
        <w:rPr>
          <w:sz w:val="20"/>
          <w:szCs w:val="20"/>
        </w:rPr>
        <w:tab/>
        <w:t>Hamilton</w:t>
      </w:r>
      <w:r w:rsidRPr="007D275F">
        <w:rPr>
          <w:sz w:val="20"/>
          <w:szCs w:val="20"/>
        </w:rPr>
        <w:tab/>
        <w:t>Halifax</w:t>
      </w:r>
    </w:p>
    <w:p w14:paraId="4CF9FCD5" w14:textId="149259A9"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Sept 1998</w:t>
      </w:r>
      <w:r w:rsidRPr="007D275F">
        <w:rPr>
          <w:sz w:val="20"/>
          <w:szCs w:val="20"/>
        </w:rPr>
        <w:tab/>
        <w:t>Moncton</w:t>
      </w:r>
      <w:r w:rsidRPr="007D275F">
        <w:rPr>
          <w:sz w:val="20"/>
          <w:szCs w:val="20"/>
        </w:rPr>
        <w:tab/>
        <w:t>Hamilton</w:t>
      </w:r>
    </w:p>
    <w:p w14:paraId="2D65521E" w14:textId="1BAB4568"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1999</w:t>
      </w:r>
      <w:r w:rsidRPr="007D275F">
        <w:rPr>
          <w:sz w:val="20"/>
          <w:szCs w:val="20"/>
        </w:rPr>
        <w:tab/>
        <w:t>Montréal</w:t>
      </w:r>
      <w:r w:rsidRPr="007D275F">
        <w:rPr>
          <w:sz w:val="20"/>
          <w:szCs w:val="20"/>
        </w:rPr>
        <w:tab/>
        <w:t>Halifax</w:t>
      </w:r>
    </w:p>
    <w:p w14:paraId="230C2177" w14:textId="4D8668AF"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2000</w:t>
      </w:r>
      <w:r w:rsidRPr="007D275F">
        <w:rPr>
          <w:sz w:val="20"/>
          <w:szCs w:val="20"/>
        </w:rPr>
        <w:tab/>
        <w:t>Windsor</w:t>
      </w:r>
      <w:r w:rsidRPr="007D275F">
        <w:rPr>
          <w:sz w:val="20"/>
          <w:szCs w:val="20"/>
        </w:rPr>
        <w:tab/>
        <w:t>Halifax</w:t>
      </w:r>
    </w:p>
    <w:p w14:paraId="236CA088" w14:textId="75900D44"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2001</w:t>
      </w:r>
      <w:r w:rsidRPr="007D275F">
        <w:rPr>
          <w:sz w:val="20"/>
          <w:szCs w:val="20"/>
        </w:rPr>
        <w:tab/>
        <w:t>Halifax</w:t>
      </w:r>
      <w:r w:rsidRPr="007D275F">
        <w:rPr>
          <w:sz w:val="20"/>
          <w:szCs w:val="20"/>
        </w:rPr>
        <w:tab/>
        <w:t>Windsor</w:t>
      </w:r>
    </w:p>
    <w:p w14:paraId="19575421" w14:textId="3259D1A1"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2002</w:t>
      </w:r>
      <w:r w:rsidRPr="007D275F">
        <w:rPr>
          <w:sz w:val="20"/>
          <w:szCs w:val="20"/>
        </w:rPr>
        <w:tab/>
        <w:t>Ottawa Valley</w:t>
      </w:r>
      <w:r w:rsidRPr="007D275F">
        <w:rPr>
          <w:sz w:val="20"/>
          <w:szCs w:val="20"/>
        </w:rPr>
        <w:tab/>
        <w:t>Ville de Québec</w:t>
      </w:r>
    </w:p>
    <w:p w14:paraId="46433DD8" w14:textId="3ACBE4EE"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2003</w:t>
      </w:r>
      <w:r w:rsidRPr="007D275F">
        <w:rPr>
          <w:sz w:val="20"/>
          <w:szCs w:val="20"/>
        </w:rPr>
        <w:tab/>
        <w:t>Ville de Québec</w:t>
      </w:r>
      <w:r w:rsidRPr="007D275F">
        <w:rPr>
          <w:sz w:val="20"/>
          <w:szCs w:val="20"/>
        </w:rPr>
        <w:tab/>
        <w:t>Hamilton</w:t>
      </w:r>
    </w:p>
    <w:p w14:paraId="1CA868BA" w14:textId="7C94F553"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2004</w:t>
      </w:r>
      <w:r w:rsidRPr="007D275F">
        <w:rPr>
          <w:sz w:val="20"/>
          <w:szCs w:val="20"/>
        </w:rPr>
        <w:tab/>
        <w:t>Toronto</w:t>
      </w:r>
      <w:r w:rsidRPr="007D275F">
        <w:rPr>
          <w:sz w:val="20"/>
          <w:szCs w:val="20"/>
        </w:rPr>
        <w:tab/>
        <w:t>Montreal</w:t>
      </w:r>
    </w:p>
    <w:p w14:paraId="03C67892" w14:textId="77777777"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2005</w:t>
      </w:r>
      <w:r w:rsidRPr="007D275F">
        <w:rPr>
          <w:sz w:val="20"/>
          <w:szCs w:val="20"/>
        </w:rPr>
        <w:tab/>
        <w:t>London [Grand Bend]</w:t>
      </w:r>
      <w:r w:rsidRPr="007D275F">
        <w:rPr>
          <w:sz w:val="20"/>
          <w:szCs w:val="20"/>
        </w:rPr>
        <w:tab/>
        <w:t>NB/PEI</w:t>
      </w:r>
    </w:p>
    <w:p w14:paraId="700C3A13" w14:textId="77777777"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2006</w:t>
      </w:r>
      <w:r w:rsidRPr="007D275F">
        <w:rPr>
          <w:sz w:val="20"/>
          <w:szCs w:val="20"/>
        </w:rPr>
        <w:tab/>
        <w:t>Hamilton [Niagara Falls]</w:t>
      </w:r>
      <w:r w:rsidRPr="007D275F">
        <w:rPr>
          <w:sz w:val="20"/>
          <w:szCs w:val="20"/>
        </w:rPr>
        <w:tab/>
        <w:t>NB/PEI</w:t>
      </w:r>
    </w:p>
    <w:p w14:paraId="201CDE38" w14:textId="799459C0"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2007</w:t>
      </w:r>
      <w:r w:rsidRPr="007D275F">
        <w:rPr>
          <w:sz w:val="20"/>
          <w:szCs w:val="20"/>
        </w:rPr>
        <w:tab/>
        <w:t>Moncton</w:t>
      </w:r>
      <w:r w:rsidRPr="007D275F">
        <w:rPr>
          <w:sz w:val="20"/>
          <w:szCs w:val="20"/>
        </w:rPr>
        <w:tab/>
        <w:t>Toronto</w:t>
      </w:r>
    </w:p>
    <w:p w14:paraId="0E85D2CE" w14:textId="4B440A78"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2008</w:t>
      </w:r>
      <w:r w:rsidRPr="007D275F">
        <w:rPr>
          <w:sz w:val="20"/>
          <w:szCs w:val="20"/>
        </w:rPr>
        <w:tab/>
        <w:t>Montreal</w:t>
      </w:r>
      <w:r w:rsidRPr="007D275F">
        <w:rPr>
          <w:sz w:val="20"/>
          <w:szCs w:val="20"/>
        </w:rPr>
        <w:tab/>
        <w:t>Halifax</w:t>
      </w:r>
    </w:p>
    <w:p w14:paraId="3EF4CEC0" w14:textId="0C5270D8"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2009</w:t>
      </w:r>
      <w:r w:rsidRPr="007D275F">
        <w:rPr>
          <w:sz w:val="20"/>
          <w:szCs w:val="20"/>
        </w:rPr>
        <w:tab/>
        <w:t>Windsor</w:t>
      </w:r>
      <w:r w:rsidRPr="007D275F">
        <w:rPr>
          <w:sz w:val="20"/>
          <w:szCs w:val="20"/>
        </w:rPr>
        <w:tab/>
        <w:t>NB/PEI</w:t>
      </w:r>
    </w:p>
    <w:p w14:paraId="50AC7224" w14:textId="435DDFA6"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2010</w:t>
      </w:r>
      <w:r w:rsidRPr="007D275F">
        <w:rPr>
          <w:sz w:val="20"/>
          <w:szCs w:val="20"/>
        </w:rPr>
        <w:tab/>
        <w:t>Halifax</w:t>
      </w:r>
      <w:r w:rsidRPr="007D275F">
        <w:rPr>
          <w:sz w:val="20"/>
          <w:szCs w:val="20"/>
        </w:rPr>
        <w:tab/>
        <w:t>Toronto</w:t>
      </w:r>
    </w:p>
    <w:p w14:paraId="02A3B97B" w14:textId="0359B6EE"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2011</w:t>
      </w:r>
      <w:r w:rsidRPr="007D275F">
        <w:rPr>
          <w:sz w:val="20"/>
          <w:szCs w:val="20"/>
        </w:rPr>
        <w:tab/>
        <w:t>Quebec City</w:t>
      </w:r>
      <w:r w:rsidRPr="007D275F">
        <w:rPr>
          <w:sz w:val="20"/>
          <w:szCs w:val="20"/>
        </w:rPr>
        <w:tab/>
        <w:t>London</w:t>
      </w:r>
    </w:p>
    <w:p w14:paraId="5E0F5476" w14:textId="23CB70D9"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2012</w:t>
      </w:r>
      <w:r w:rsidRPr="007D275F">
        <w:rPr>
          <w:sz w:val="20"/>
          <w:szCs w:val="20"/>
        </w:rPr>
        <w:tab/>
        <w:t>Ottawa Valley</w:t>
      </w:r>
      <w:r w:rsidRPr="007D275F">
        <w:rPr>
          <w:sz w:val="20"/>
          <w:szCs w:val="20"/>
        </w:rPr>
        <w:tab/>
        <w:t>Halifax</w:t>
      </w:r>
    </w:p>
    <w:p w14:paraId="0D28163A" w14:textId="1273D47F"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2013</w:t>
      </w:r>
      <w:r w:rsidRPr="007D275F">
        <w:rPr>
          <w:sz w:val="20"/>
          <w:szCs w:val="20"/>
        </w:rPr>
        <w:tab/>
        <w:t>Toronto</w:t>
      </w:r>
      <w:r w:rsidRPr="007D275F">
        <w:rPr>
          <w:sz w:val="20"/>
          <w:szCs w:val="20"/>
        </w:rPr>
        <w:tab/>
        <w:t>Halifax</w:t>
      </w:r>
    </w:p>
    <w:p w14:paraId="55E97401" w14:textId="77777777" w:rsidR="007D275F" w:rsidRPr="007D275F" w:rsidRDefault="007D275F" w:rsidP="007D275F">
      <w:pPr>
        <w:tabs>
          <w:tab w:val="left" w:pos="2552"/>
          <w:tab w:val="left" w:pos="4816"/>
        </w:tabs>
        <w:spacing w:after="0" w:line="240" w:lineRule="auto"/>
        <w:ind w:left="1134"/>
        <w:rPr>
          <w:sz w:val="20"/>
          <w:szCs w:val="20"/>
        </w:rPr>
      </w:pPr>
      <w:r w:rsidRPr="007D275F">
        <w:rPr>
          <w:sz w:val="20"/>
          <w:szCs w:val="20"/>
        </w:rPr>
        <w:t>Aug 2014</w:t>
      </w:r>
      <w:r w:rsidRPr="007D275F">
        <w:rPr>
          <w:sz w:val="20"/>
          <w:szCs w:val="20"/>
        </w:rPr>
        <w:tab/>
        <w:t>London [Grand Bend]</w:t>
      </w:r>
      <w:r w:rsidRPr="007D275F">
        <w:rPr>
          <w:sz w:val="20"/>
          <w:szCs w:val="20"/>
        </w:rPr>
        <w:tab/>
        <w:t>Halifax</w:t>
      </w:r>
    </w:p>
    <w:p w14:paraId="39D3614D" w14:textId="6BFA1E49" w:rsidR="007D275F" w:rsidRDefault="00446E87" w:rsidP="007D275F">
      <w:pPr>
        <w:tabs>
          <w:tab w:val="left" w:pos="2552"/>
          <w:tab w:val="left" w:pos="4816"/>
        </w:tabs>
        <w:spacing w:after="0" w:line="240" w:lineRule="auto"/>
        <w:ind w:left="1134"/>
        <w:rPr>
          <w:sz w:val="20"/>
          <w:szCs w:val="20"/>
        </w:rPr>
      </w:pPr>
      <w:r>
        <w:rPr>
          <w:sz w:val="20"/>
          <w:szCs w:val="20"/>
        </w:rPr>
        <w:t>Aug 2015</w:t>
      </w:r>
      <w:r>
        <w:rPr>
          <w:sz w:val="20"/>
          <w:szCs w:val="20"/>
        </w:rPr>
        <w:tab/>
        <w:t>Hamilton</w:t>
      </w:r>
      <w:r>
        <w:rPr>
          <w:sz w:val="20"/>
          <w:szCs w:val="20"/>
        </w:rPr>
        <w:tab/>
        <w:t>Montreal</w:t>
      </w:r>
    </w:p>
    <w:p w14:paraId="2CACF9D7" w14:textId="220F9C1D" w:rsidR="00446E87" w:rsidRDefault="00446E87" w:rsidP="007D275F">
      <w:pPr>
        <w:tabs>
          <w:tab w:val="left" w:pos="2552"/>
          <w:tab w:val="left" w:pos="4816"/>
        </w:tabs>
        <w:spacing w:after="0" w:line="240" w:lineRule="auto"/>
        <w:ind w:left="1134"/>
        <w:rPr>
          <w:sz w:val="20"/>
          <w:szCs w:val="20"/>
        </w:rPr>
      </w:pPr>
      <w:r>
        <w:rPr>
          <w:sz w:val="20"/>
          <w:szCs w:val="20"/>
        </w:rPr>
        <w:t>Aug 2016</w:t>
      </w:r>
      <w:r>
        <w:rPr>
          <w:sz w:val="20"/>
          <w:szCs w:val="20"/>
        </w:rPr>
        <w:tab/>
        <w:t>NB/PEI</w:t>
      </w:r>
      <w:r>
        <w:rPr>
          <w:sz w:val="20"/>
          <w:szCs w:val="20"/>
        </w:rPr>
        <w:tab/>
        <w:t>Toronto</w:t>
      </w:r>
    </w:p>
    <w:p w14:paraId="2173F141" w14:textId="50C8ACB0" w:rsidR="00446E87" w:rsidRDefault="00446E87" w:rsidP="007D275F">
      <w:pPr>
        <w:tabs>
          <w:tab w:val="left" w:pos="2552"/>
          <w:tab w:val="left" w:pos="4816"/>
        </w:tabs>
        <w:spacing w:after="0" w:line="240" w:lineRule="auto"/>
        <w:ind w:left="1134"/>
        <w:rPr>
          <w:sz w:val="20"/>
          <w:szCs w:val="20"/>
        </w:rPr>
      </w:pPr>
      <w:r>
        <w:rPr>
          <w:sz w:val="20"/>
          <w:szCs w:val="20"/>
        </w:rPr>
        <w:t>Aug 2017</w:t>
      </w:r>
      <w:r>
        <w:rPr>
          <w:sz w:val="20"/>
          <w:szCs w:val="20"/>
        </w:rPr>
        <w:tab/>
        <w:t>Montreal</w:t>
      </w:r>
      <w:r>
        <w:rPr>
          <w:sz w:val="20"/>
          <w:szCs w:val="20"/>
        </w:rPr>
        <w:tab/>
      </w:r>
      <w:r w:rsidR="009378F5">
        <w:rPr>
          <w:sz w:val="20"/>
          <w:szCs w:val="20"/>
        </w:rPr>
        <w:t>(to be confirmed)</w:t>
      </w:r>
    </w:p>
    <w:p w14:paraId="31911A4E" w14:textId="25C76893" w:rsidR="009378F5" w:rsidRDefault="009378F5" w:rsidP="007D275F">
      <w:pPr>
        <w:tabs>
          <w:tab w:val="left" w:pos="2552"/>
          <w:tab w:val="left" w:pos="4816"/>
        </w:tabs>
        <w:spacing w:after="0" w:line="240" w:lineRule="auto"/>
        <w:ind w:left="1134"/>
        <w:rPr>
          <w:sz w:val="20"/>
          <w:szCs w:val="20"/>
        </w:rPr>
      </w:pPr>
      <w:r>
        <w:rPr>
          <w:sz w:val="20"/>
          <w:szCs w:val="20"/>
        </w:rPr>
        <w:t>Aug 2018</w:t>
      </w:r>
      <w:r>
        <w:rPr>
          <w:sz w:val="20"/>
          <w:szCs w:val="20"/>
        </w:rPr>
        <w:tab/>
        <w:t>Windsor</w:t>
      </w:r>
      <w:r>
        <w:rPr>
          <w:sz w:val="20"/>
          <w:szCs w:val="20"/>
        </w:rPr>
        <w:tab/>
        <w:t>NB/PEI</w:t>
      </w:r>
    </w:p>
    <w:p w14:paraId="583FACED" w14:textId="361ECBE9" w:rsidR="009378F5" w:rsidRDefault="009378F5" w:rsidP="007D275F">
      <w:pPr>
        <w:tabs>
          <w:tab w:val="left" w:pos="2552"/>
          <w:tab w:val="left" w:pos="4816"/>
        </w:tabs>
        <w:spacing w:after="0" w:line="240" w:lineRule="auto"/>
        <w:ind w:left="1134"/>
        <w:rPr>
          <w:sz w:val="20"/>
          <w:szCs w:val="20"/>
        </w:rPr>
      </w:pPr>
      <w:r>
        <w:rPr>
          <w:sz w:val="20"/>
          <w:szCs w:val="20"/>
        </w:rPr>
        <w:t>Aug 2019</w:t>
      </w:r>
      <w:r>
        <w:rPr>
          <w:sz w:val="20"/>
          <w:szCs w:val="20"/>
        </w:rPr>
        <w:tab/>
        <w:t>Halifax</w:t>
      </w:r>
      <w:r>
        <w:rPr>
          <w:sz w:val="20"/>
          <w:szCs w:val="20"/>
        </w:rPr>
        <w:tab/>
        <w:t>Hamilton</w:t>
      </w:r>
    </w:p>
    <w:p w14:paraId="3EDDBD67" w14:textId="61F705AE" w:rsidR="009378F5" w:rsidRDefault="009378F5" w:rsidP="007D275F">
      <w:pPr>
        <w:tabs>
          <w:tab w:val="left" w:pos="2552"/>
          <w:tab w:val="left" w:pos="4816"/>
        </w:tabs>
        <w:spacing w:after="0" w:line="240" w:lineRule="auto"/>
        <w:ind w:left="1134"/>
        <w:rPr>
          <w:sz w:val="20"/>
          <w:szCs w:val="20"/>
        </w:rPr>
      </w:pPr>
      <w:r>
        <w:rPr>
          <w:sz w:val="20"/>
          <w:szCs w:val="20"/>
        </w:rPr>
        <w:t>Aug 2020</w:t>
      </w:r>
      <w:r>
        <w:rPr>
          <w:sz w:val="20"/>
          <w:szCs w:val="20"/>
        </w:rPr>
        <w:tab/>
        <w:t>virtual CRC</w:t>
      </w:r>
      <w:r>
        <w:rPr>
          <w:sz w:val="20"/>
          <w:szCs w:val="20"/>
        </w:rPr>
        <w:tab/>
        <w:t>none</w:t>
      </w:r>
    </w:p>
    <w:p w14:paraId="45803953" w14:textId="27B9922D" w:rsidR="009378F5" w:rsidRDefault="009378F5" w:rsidP="007D275F">
      <w:pPr>
        <w:tabs>
          <w:tab w:val="left" w:pos="2552"/>
          <w:tab w:val="left" w:pos="4816"/>
        </w:tabs>
        <w:spacing w:after="0" w:line="240" w:lineRule="auto"/>
        <w:ind w:left="1134"/>
        <w:rPr>
          <w:sz w:val="20"/>
          <w:szCs w:val="20"/>
        </w:rPr>
      </w:pPr>
      <w:r>
        <w:rPr>
          <w:sz w:val="20"/>
          <w:szCs w:val="20"/>
        </w:rPr>
        <w:t>Aug 2021</w:t>
      </w:r>
      <w:r>
        <w:rPr>
          <w:sz w:val="20"/>
          <w:szCs w:val="20"/>
        </w:rPr>
        <w:tab/>
      </w:r>
      <w:r>
        <w:rPr>
          <w:sz w:val="20"/>
          <w:szCs w:val="20"/>
        </w:rPr>
        <w:t>virtual CRC</w:t>
      </w:r>
      <w:r>
        <w:rPr>
          <w:sz w:val="20"/>
          <w:szCs w:val="20"/>
        </w:rPr>
        <w:tab/>
        <w:t>none</w:t>
      </w:r>
    </w:p>
    <w:p w14:paraId="021312C9" w14:textId="77777777" w:rsidR="009378F5" w:rsidRDefault="009378F5" w:rsidP="009378F5">
      <w:pPr>
        <w:tabs>
          <w:tab w:val="left" w:pos="2552"/>
          <w:tab w:val="left" w:pos="4816"/>
        </w:tabs>
        <w:spacing w:after="0" w:line="240" w:lineRule="auto"/>
        <w:ind w:left="1134"/>
        <w:rPr>
          <w:sz w:val="20"/>
          <w:szCs w:val="20"/>
        </w:rPr>
      </w:pPr>
      <w:r>
        <w:rPr>
          <w:sz w:val="20"/>
          <w:szCs w:val="20"/>
        </w:rPr>
        <w:t>Aug 2022</w:t>
      </w:r>
      <w:r>
        <w:rPr>
          <w:sz w:val="20"/>
          <w:szCs w:val="20"/>
        </w:rPr>
        <w:tab/>
        <w:t>Ottawa</w:t>
      </w:r>
      <w:r>
        <w:rPr>
          <w:sz w:val="20"/>
          <w:szCs w:val="20"/>
        </w:rPr>
        <w:tab/>
      </w:r>
      <w:r>
        <w:rPr>
          <w:sz w:val="20"/>
          <w:szCs w:val="20"/>
        </w:rPr>
        <w:t>(to be confirmed)</w:t>
      </w:r>
    </w:p>
    <w:p w14:paraId="790BDB13" w14:textId="3267F193" w:rsidR="009378F5" w:rsidRDefault="009378F5" w:rsidP="009378F5">
      <w:pPr>
        <w:tabs>
          <w:tab w:val="left" w:pos="2552"/>
          <w:tab w:val="left" w:pos="4816"/>
        </w:tabs>
        <w:spacing w:after="0" w:line="240" w:lineRule="auto"/>
        <w:ind w:left="1134"/>
        <w:rPr>
          <w:sz w:val="20"/>
          <w:szCs w:val="20"/>
        </w:rPr>
      </w:pPr>
      <w:r>
        <w:rPr>
          <w:sz w:val="20"/>
          <w:szCs w:val="20"/>
        </w:rPr>
        <w:t>Aug 2023</w:t>
      </w:r>
      <w:r>
        <w:rPr>
          <w:sz w:val="20"/>
          <w:szCs w:val="20"/>
        </w:rPr>
        <w:tab/>
        <w:t>London</w:t>
      </w:r>
      <w:r>
        <w:rPr>
          <w:sz w:val="20"/>
          <w:szCs w:val="20"/>
        </w:rPr>
        <w:tab/>
        <w:t>Montreal</w:t>
      </w:r>
    </w:p>
    <w:p w14:paraId="0D821EE0" w14:textId="2E2CADEE" w:rsidR="009378F5" w:rsidRDefault="009378F5" w:rsidP="009378F5">
      <w:pPr>
        <w:tabs>
          <w:tab w:val="left" w:pos="2552"/>
          <w:tab w:val="left" w:pos="4816"/>
        </w:tabs>
        <w:spacing w:after="0" w:line="240" w:lineRule="auto"/>
        <w:ind w:left="1134"/>
        <w:rPr>
          <w:sz w:val="20"/>
          <w:szCs w:val="20"/>
        </w:rPr>
      </w:pPr>
      <w:r>
        <w:rPr>
          <w:sz w:val="20"/>
          <w:szCs w:val="20"/>
        </w:rPr>
        <w:t>Aug 2024</w:t>
      </w:r>
      <w:r>
        <w:rPr>
          <w:sz w:val="20"/>
          <w:szCs w:val="20"/>
        </w:rPr>
        <w:tab/>
        <w:t>Toronto</w:t>
      </w:r>
      <w:r>
        <w:rPr>
          <w:sz w:val="20"/>
          <w:szCs w:val="20"/>
        </w:rPr>
        <w:tab/>
        <w:t>Halifax</w:t>
      </w:r>
    </w:p>
    <w:p w14:paraId="455340BC" w14:textId="2BDFF5D3" w:rsidR="009378F5" w:rsidRDefault="009378F5" w:rsidP="009378F5">
      <w:pPr>
        <w:tabs>
          <w:tab w:val="left" w:pos="2552"/>
          <w:tab w:val="left" w:pos="4816"/>
        </w:tabs>
        <w:spacing w:after="0" w:line="240" w:lineRule="auto"/>
        <w:ind w:left="1134"/>
        <w:rPr>
          <w:sz w:val="20"/>
          <w:szCs w:val="20"/>
        </w:rPr>
      </w:pPr>
      <w:r>
        <w:rPr>
          <w:sz w:val="20"/>
          <w:szCs w:val="20"/>
        </w:rPr>
        <w:t>Aug 2025</w:t>
      </w:r>
      <w:r>
        <w:rPr>
          <w:sz w:val="20"/>
          <w:szCs w:val="20"/>
        </w:rPr>
        <w:tab/>
        <w:t>Hamilton</w:t>
      </w:r>
      <w:r>
        <w:rPr>
          <w:sz w:val="20"/>
          <w:szCs w:val="20"/>
        </w:rPr>
        <w:tab/>
        <w:t>NB/PEI</w:t>
      </w:r>
    </w:p>
    <w:p w14:paraId="42F5ADDE" w14:textId="56E05B84" w:rsidR="007D275F" w:rsidRDefault="007D275F" w:rsidP="009378F5">
      <w:pPr>
        <w:tabs>
          <w:tab w:val="left" w:pos="2552"/>
          <w:tab w:val="left" w:pos="4816"/>
        </w:tabs>
        <w:spacing w:after="0" w:line="240" w:lineRule="auto"/>
        <w:ind w:left="1134"/>
        <w:rPr>
          <w:sz w:val="20"/>
          <w:szCs w:val="20"/>
        </w:rPr>
      </w:pPr>
    </w:p>
    <w:p w14:paraId="780E50AB" w14:textId="77777777" w:rsidR="007D275F" w:rsidRPr="0075350A" w:rsidRDefault="007D275F" w:rsidP="007D275F">
      <w:pPr>
        <w:spacing w:after="0" w:line="240" w:lineRule="auto"/>
        <w:rPr>
          <w:sz w:val="20"/>
          <w:szCs w:val="20"/>
        </w:rPr>
      </w:pPr>
    </w:p>
    <w:sectPr w:rsidR="007D275F" w:rsidRPr="0075350A" w:rsidSect="009378F5">
      <w:pgSz w:w="12240" w:h="15840"/>
      <w:pgMar w:top="567" w:right="144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50A"/>
    <w:rsid w:val="0029502A"/>
    <w:rsid w:val="00446E87"/>
    <w:rsid w:val="00477967"/>
    <w:rsid w:val="0075350A"/>
    <w:rsid w:val="007D275F"/>
    <w:rsid w:val="009378F5"/>
    <w:rsid w:val="00FA34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CDBAB"/>
  <w15:chartTrackingRefBased/>
  <w15:docId w15:val="{4AF1AB2A-318D-413E-AB55-BE9DEBC4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5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35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35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35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35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35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5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5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5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5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35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35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35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35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35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5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5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50A"/>
    <w:rPr>
      <w:rFonts w:eastAsiaTheme="majorEastAsia" w:cstheme="majorBidi"/>
      <w:color w:val="272727" w:themeColor="text1" w:themeTint="D8"/>
    </w:rPr>
  </w:style>
  <w:style w:type="paragraph" w:styleId="Title">
    <w:name w:val="Title"/>
    <w:basedOn w:val="Normal"/>
    <w:next w:val="Normal"/>
    <w:link w:val="TitleChar"/>
    <w:uiPriority w:val="10"/>
    <w:qFormat/>
    <w:rsid w:val="007535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5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5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5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50A"/>
    <w:pPr>
      <w:spacing w:before="160"/>
      <w:jc w:val="center"/>
    </w:pPr>
    <w:rPr>
      <w:i/>
      <w:iCs/>
      <w:color w:val="404040" w:themeColor="text1" w:themeTint="BF"/>
    </w:rPr>
  </w:style>
  <w:style w:type="character" w:customStyle="1" w:styleId="QuoteChar">
    <w:name w:val="Quote Char"/>
    <w:basedOn w:val="DefaultParagraphFont"/>
    <w:link w:val="Quote"/>
    <w:uiPriority w:val="29"/>
    <w:rsid w:val="0075350A"/>
    <w:rPr>
      <w:i/>
      <w:iCs/>
      <w:color w:val="404040" w:themeColor="text1" w:themeTint="BF"/>
    </w:rPr>
  </w:style>
  <w:style w:type="paragraph" w:styleId="ListParagraph">
    <w:name w:val="List Paragraph"/>
    <w:basedOn w:val="Normal"/>
    <w:uiPriority w:val="34"/>
    <w:qFormat/>
    <w:rsid w:val="0075350A"/>
    <w:pPr>
      <w:ind w:left="720"/>
      <w:contextualSpacing/>
    </w:pPr>
  </w:style>
  <w:style w:type="character" w:styleId="IntenseEmphasis">
    <w:name w:val="Intense Emphasis"/>
    <w:basedOn w:val="DefaultParagraphFont"/>
    <w:uiPriority w:val="21"/>
    <w:qFormat/>
    <w:rsid w:val="0075350A"/>
    <w:rPr>
      <w:i/>
      <w:iCs/>
      <w:color w:val="0F4761" w:themeColor="accent1" w:themeShade="BF"/>
    </w:rPr>
  </w:style>
  <w:style w:type="paragraph" w:styleId="IntenseQuote">
    <w:name w:val="Intense Quote"/>
    <w:basedOn w:val="Normal"/>
    <w:next w:val="Normal"/>
    <w:link w:val="IntenseQuoteChar"/>
    <w:uiPriority w:val="30"/>
    <w:qFormat/>
    <w:rsid w:val="007535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350A"/>
    <w:rPr>
      <w:i/>
      <w:iCs/>
      <w:color w:val="0F4761" w:themeColor="accent1" w:themeShade="BF"/>
    </w:rPr>
  </w:style>
  <w:style w:type="character" w:styleId="IntenseReference">
    <w:name w:val="Intense Reference"/>
    <w:basedOn w:val="DefaultParagraphFont"/>
    <w:uiPriority w:val="32"/>
    <w:qFormat/>
    <w:rsid w:val="007535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D101F-2FCA-4A77-B890-6A9E345EA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Pollard</dc:creator>
  <cp:keywords/>
  <dc:description/>
  <cp:lastModifiedBy>Tom Pollard</cp:lastModifiedBy>
  <cp:revision>2</cp:revision>
  <dcterms:created xsi:type="dcterms:W3CDTF">2026-08-19T01:26:00Z</dcterms:created>
  <dcterms:modified xsi:type="dcterms:W3CDTF">2026-08-19T01:26:00Z</dcterms:modified>
</cp:coreProperties>
</file>